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8" w:lineRule="auto"/>
        <w:ind w:left="2399" w:right="3282" w:firstLine="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GOVERNO DO DISTRITO FEDERAL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135382</wp:posOffset>
            </wp:positionH>
            <wp:positionV relativeFrom="paragraph">
              <wp:posOffset>-125865</wp:posOffset>
            </wp:positionV>
            <wp:extent cx="1059179" cy="734579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7345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2399" w:right="328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ESCOLA SUPERIOR DE CIÊNCIAS DA SAÚDE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52.00000000000003" w:lineRule="auto"/>
        <w:ind w:left="2293" w:right="3174" w:hanging="3.00000000000011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Coordenação de Pesquisa e Comunicação Científica Programa de Iniciação Científica – Seleção 202</w:t>
      </w:r>
      <w:r w:rsidDel="00000000" w:rsidR="00000000" w:rsidRPr="00000000">
        <w:rPr>
          <w:sz w:val="19"/>
          <w:szCs w:val="19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sz w:val="19"/>
          <w:szCs w:val="19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2399"/>
        <w:rPr/>
      </w:pPr>
      <w:r w:rsidDel="00000000" w:rsidR="00000000" w:rsidRPr="00000000">
        <w:rPr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9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4"/>
        <w:gridCol w:w="139"/>
        <w:gridCol w:w="2006"/>
        <w:gridCol w:w="139"/>
        <w:gridCol w:w="1541"/>
        <w:tblGridChange w:id="0">
          <w:tblGrid>
            <w:gridCol w:w="5784"/>
            <w:gridCol w:w="139"/>
            <w:gridCol w:w="2006"/>
            <w:gridCol w:w="139"/>
            <w:gridCol w:w="1541"/>
          </w:tblGrid>
        </w:tblGridChange>
      </w:tblGrid>
      <w:tr>
        <w:trPr>
          <w:trHeight w:val="277" w:hRule="atLeast"/>
        </w:trPr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371" w:right="136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DE SUBMISSÃO DO PROJETO DE PESQUISA</w:t>
            </w:r>
          </w:p>
        </w:tc>
      </w:tr>
      <w:tr>
        <w:trPr>
          <w:trHeight w:val="273" w:hRule="atLeast"/>
        </w:trPr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 Projeto</w:t>
            </w:r>
          </w:p>
        </w:tc>
      </w:tr>
      <w:tr>
        <w:trPr>
          <w:trHeight w:val="278" w:hRule="atLeast"/>
        </w:trPr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 ( )01 ( )02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rPr>
          <w:trHeight w:val="551" w:hRule="atLeast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Preferência de Modalidade de Bolsa para o Projeto 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IC/ESCS ( ) PIBIC/CNPq ( ) PIBIC-Af/CNPq</w:t>
            </w:r>
          </w:p>
        </w:tc>
      </w:tr>
      <w:tr>
        <w:trPr>
          <w:trHeight w:val="273" w:hRule="atLeast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Palavras-chave: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Locais de Execução da pesquisa: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 de estudo a ser executado: (   ) Revisão sistemática   (   ) Ensaio clínico   (   ) Estudo de coorte     (   ) Estudo caso-controle      (   )Outros: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 projeto já foi submetido anteriormente ao PIC/ESCS? (   )SIM   (   )NÃO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SIM, qual foi o produto gerado anteriormente e qual  a proposta para esse novo Edital?</w:t>
            </w:r>
          </w:p>
          <w:p w:rsidR="00000000" w:rsidDel="00000000" w:rsidP="00000000" w:rsidRDefault="00000000" w:rsidRPr="00000000" w14:paraId="00000037">
            <w:pPr>
              <w:spacing w:line="258" w:lineRule="auto"/>
              <w:ind w:left="110" w:firstLine="0"/>
              <w:rPr>
                <w:b w:val="1"/>
                <w:i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máximo 150 caracteres incluindo espaços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 projeto levou em consideração as restrições, para execução da pesquisa, geradas pela crise sanitária decorrentes da pandemia de COVID-19?  (    )SIM   (   )NÃO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Como os pesquisadores  pretendem conduzir o projeto caso as restrições sanitárias se prolonguem?</w:t>
            </w:r>
          </w:p>
          <w:p w:rsidR="00000000" w:rsidDel="00000000" w:rsidP="00000000" w:rsidRDefault="00000000" w:rsidRPr="00000000" w14:paraId="00000042">
            <w:pPr>
              <w:spacing w:line="258" w:lineRule="auto"/>
              <w:ind w:left="11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máximo 150 caracteres incluindo espaços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Aspectos Éticos, Legais e de Biossegurança do projeto de pesquisa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projeto necessita de aprovação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 Comitê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Ética em Pesquisa (CEP)? ( )SIM ( )NÃO</w:t>
            </w:r>
          </w:p>
        </w:tc>
      </w:tr>
      <w:tr>
        <w:trPr>
          <w:trHeight w:val="273" w:hRule="atLeast"/>
        </w:trPr>
        <w:tc>
          <w:tcPr>
            <w:gridSpan w:val="5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projeto envolve experimentos com seres humanos? ( )SIM ( )NÃO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projeto envolve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experimentos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com organismos geneticamente modificados? ( )SIM ( )NÃO</w:t>
            </w:r>
          </w:p>
        </w:tc>
      </w:tr>
      <w:tr>
        <w:trPr>
          <w:trHeight w:val="551" w:hRule="atLeast"/>
        </w:trPr>
        <w:tc>
          <w:tcPr>
            <w:gridSpan w:val="5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instituição possui certificado de qualidade em Biossegurança? ( )SIM ( )NÃO ( )NÃO SE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APLICA</w:t>
            </w:r>
          </w:p>
        </w:tc>
      </w:tr>
      <w:tr>
        <w:trPr>
          <w:trHeight w:val="277" w:hRule="atLeast"/>
        </w:trPr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Objetivos e Justificativa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2500 caracteres incluindo espaços)</w:t>
            </w:r>
          </w:p>
        </w:tc>
      </w:tr>
      <w:tr>
        <w:trPr>
          <w:trHeight w:val="273" w:hRule="atLeast"/>
        </w:trPr>
        <w:tc>
          <w:tcPr>
            <w:gridSpan w:val="5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Método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2500 caracteres incluindo espaços)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Desenho do estudo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Cronograma de execução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800 caracteres incluindo espaços)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das atividades programadas, em ordem sequencial e temporal.</w:t>
            </w:r>
          </w:p>
        </w:tc>
      </w:tr>
      <w:tr>
        <w:trPr>
          <w:trHeight w:val="278" w:hRule="atLeast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inicial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final</w:t>
            </w:r>
          </w:p>
        </w:tc>
      </w:tr>
      <w:tr>
        <w:trPr>
          <w:trHeight w:val="273" w:hRule="atLeast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Orçamento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1000 caracteres incluindo espaços)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de itens de custeio e de capital com fonte (s) de financiamento(s), se existente(s), e o período de execução.</w:t>
            </w:r>
          </w:p>
        </w:tc>
      </w:tr>
      <w:tr>
        <w:trPr>
          <w:trHeight w:val="275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(R$)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Fonte</w:t>
            </w:r>
          </w:p>
        </w:tc>
      </w:tr>
      <w:tr>
        <w:trPr>
          <w:trHeight w:val="273" w:hRule="atLeast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Custeio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de consumo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2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 de Pessoa Física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Serviço de Pessoa Jurídica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2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Equipamentos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2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 bibliográfico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Resultados esperados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2500 caracteres incluindo espaços)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7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Relação dos resultados ou produtos que se espera obter após o término da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5"/>
            <w:shd w:fill="e5e5e5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Referências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máximo 2500 caracteres incluindo espaços)</w:t>
            </w:r>
          </w:p>
        </w:tc>
      </w:tr>
      <w:tr>
        <w:trPr>
          <w:trHeight w:val="277" w:hRule="atLeast"/>
        </w:trPr>
        <w:tc>
          <w:tcPr>
            <w:gridSpan w:val="5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91" w:lineRule="auto"/>
        <w:ind w:right="1111"/>
        <w:jc w:val="right"/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Página </w:t>
      </w:r>
      <w:r w:rsidDel="00000000" w:rsidR="00000000" w:rsidRPr="00000000">
        <w:rPr>
          <w:b w:val="1"/>
          <w:sz w:val="16"/>
          <w:szCs w:val="16"/>
          <w:rtl w:val="0"/>
        </w:rPr>
        <w:t xml:space="preserve">1 </w:t>
      </w:r>
      <w:r w:rsidDel="00000000" w:rsidR="00000000" w:rsidRPr="00000000">
        <w:rPr>
          <w:sz w:val="16"/>
          <w:szCs w:val="16"/>
          <w:rtl w:val="0"/>
        </w:rPr>
        <w:t xml:space="preserve">de </w:t>
      </w:r>
      <w:r w:rsidDel="00000000" w:rsidR="00000000" w:rsidRPr="00000000">
        <w:rPr>
          <w:b w:val="1"/>
          <w:sz w:val="16"/>
          <w:szCs w:val="16"/>
          <w:rtl w:val="0"/>
        </w:rPr>
        <w:t xml:space="preserve">1</w:t>
      </w:r>
    </w:p>
    <w:sectPr>
      <w:pgSz w:h="16840" w:w="11910" w:orient="portrait"/>
      <w:pgMar w:bottom="280" w:top="1180" w:left="148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87" w:lineRule="auto"/>
      <w:ind w:left="2399" w:right="3280"/>
      <w:jc w:val="center"/>
    </w:pPr>
    <w:rPr>
      <w:sz w:val="24"/>
      <w:szCs w:val="24"/>
    </w:rPr>
  </w:style>
  <w:style w:type="paragraph" w:styleId="Normal" w:default="1">
    <w:name w:val="Normal"/>
    <w:uiPriority w:val="1"/>
    <w:qFormat w:val="1"/>
    <w:rsid w:val="00A6280B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A6280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A6280B"/>
    <w:rPr>
      <w:sz w:val="19"/>
      <w:szCs w:val="19"/>
    </w:rPr>
  </w:style>
  <w:style w:type="paragraph" w:styleId="Ttulo">
    <w:name w:val="Title"/>
    <w:basedOn w:val="Normal"/>
    <w:uiPriority w:val="1"/>
    <w:qFormat w:val="1"/>
    <w:rsid w:val="00A6280B"/>
    <w:pPr>
      <w:spacing w:before="187"/>
      <w:ind w:left="2399" w:right="3280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rsid w:val="00A6280B"/>
  </w:style>
  <w:style w:type="paragraph" w:styleId="TableParagraph" w:customStyle="1">
    <w:name w:val="Table Paragraph"/>
    <w:basedOn w:val="Normal"/>
    <w:uiPriority w:val="1"/>
    <w:qFormat w:val="1"/>
    <w:rsid w:val="00A6280B"/>
    <w:pPr>
      <w:ind w:left="11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STOnOL6pQfTGVvk7leyfYRf3g==">AMUW2mU9LlBWB6ckP+k9wlNahEy0wHd8kV30ReKcj7w14FlDhlUntxuFTexe87CpOKVO9d1c2DO32J8kCwNJIIG0ZPHuy3LLSnd5hVU7yME9R0Yl3xDVazo=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2021-01-28T19:26:00Z</dcterms:created>
  <dc:creator>Claudia Vicari Bolognani</dc:creator>
</cp:coreProperties>
</file>